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F3" w:rsidRPr="001C4AF3" w:rsidRDefault="001C4AF3" w:rsidP="001C4AF3">
      <w:pPr>
        <w:pStyle w:val="a3"/>
        <w:rPr>
          <w:b/>
          <w:sz w:val="28"/>
          <w:szCs w:val="28"/>
        </w:rPr>
      </w:pPr>
      <w:r w:rsidRPr="001C4AF3">
        <w:rPr>
          <w:b/>
          <w:sz w:val="28"/>
          <w:szCs w:val="28"/>
        </w:rPr>
        <w:t>Эффективность антикоррупционной политики в Российской Федерации</w:t>
      </w:r>
    </w:p>
    <w:p w:rsidR="001C4AF3" w:rsidRDefault="001C4AF3" w:rsidP="001C4AF3">
      <w:pPr>
        <w:pStyle w:val="a3"/>
        <w:rPr>
          <w:sz w:val="28"/>
          <w:szCs w:val="28"/>
        </w:rPr>
      </w:pP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>Антикоррупционная правовая политика государства может быть эффективной только в случае, если она опирается на благоприятную «внешнюю среду»: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>на легитимную и эффективную государственную власть, стабильную демократическую политическую систему;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>активно функционирующие институты гражданского общества;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 xml:space="preserve">высокий уровень общей и </w:t>
      </w:r>
      <w:r>
        <w:rPr>
          <w:sz w:val="28"/>
          <w:szCs w:val="28"/>
        </w:rPr>
        <w:t>п</w:t>
      </w:r>
      <w:r w:rsidRPr="001C4AF3">
        <w:rPr>
          <w:sz w:val="28"/>
          <w:szCs w:val="28"/>
        </w:rPr>
        <w:t xml:space="preserve">равовой культуры и </w:t>
      </w:r>
      <w:r>
        <w:rPr>
          <w:sz w:val="28"/>
          <w:szCs w:val="28"/>
        </w:rPr>
        <w:t>п</w:t>
      </w:r>
      <w:bookmarkStart w:id="0" w:name="_GoBack"/>
      <w:bookmarkEnd w:id="0"/>
      <w:r w:rsidRPr="001C4AF3">
        <w:rPr>
          <w:sz w:val="28"/>
          <w:szCs w:val="28"/>
        </w:rPr>
        <w:t>раво</w:t>
      </w:r>
      <w:r>
        <w:rPr>
          <w:sz w:val="28"/>
          <w:szCs w:val="28"/>
        </w:rPr>
        <w:t xml:space="preserve"> </w:t>
      </w:r>
      <w:r w:rsidRPr="001C4AF3">
        <w:rPr>
          <w:sz w:val="28"/>
          <w:szCs w:val="28"/>
        </w:rPr>
        <w:t>сознания граждан и должностных лиц.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>К сожалению, в Российской Федерации подобная благоприятная среда пока не сформировалась.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>12 мая 2009 г. Указом Президента Российской Федерации № 537 утверждена Стратегия национальной безопасности Российской Федерации до 2020 года,</w:t>
      </w:r>
      <w:bookmarkStart w:id="1" w:name="_ftnref56"/>
      <w:r w:rsidRPr="001C4AF3">
        <w:rPr>
          <w:sz w:val="28"/>
          <w:szCs w:val="28"/>
        </w:rPr>
        <w:fldChar w:fldCharType="begin"/>
      </w:r>
      <w:r w:rsidRPr="001C4AF3">
        <w:rPr>
          <w:sz w:val="28"/>
          <w:szCs w:val="28"/>
        </w:rPr>
        <w:instrText xml:space="preserve"> HYPERLINK "https://www.bestreferat.ru/referat-349701.html" \l "_ftn56" </w:instrText>
      </w:r>
      <w:r w:rsidRPr="001C4AF3">
        <w:rPr>
          <w:sz w:val="28"/>
          <w:szCs w:val="28"/>
        </w:rPr>
        <w:fldChar w:fldCharType="separate"/>
      </w:r>
      <w:r w:rsidRPr="001C4AF3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</w:t>
      </w:r>
      <w:r w:rsidRPr="001C4AF3">
        <w:rPr>
          <w:sz w:val="28"/>
          <w:szCs w:val="28"/>
        </w:rPr>
        <w:t xml:space="preserve"> в которой коррупция названа одним из основных источников угроз национальной безопасности в сфере государственной и общественной безопасности наряду с разведывательной и иной деятельностью специальных служб и организаций иностранных государств, а также деятельностью террористических транснациональных преступных организаций и группировок. В Стратегии национальной безопасности указано, что среди главных направлений государственной политики в сфере обеспечения государственной и общественной безопасности на долгосрочную перспективу должно стать усиление роли государства в качестве гаранта безопасности личности, совершенствование нормативного правового регулирования предупреждения и борьбы с коррупцией.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 xml:space="preserve">Федеральный закон от 25 декабря 2008г. №273-ФЗ "О противодействии коррупции" закрепил основные принципы, правовые и организационные основы предупреждения коррупции и борьбы с ней, минимизации и ликвидации последствий коррупционных правонарушений. В связи с принятием этого Закона претерпели изменения многие законодательные акты, регулирующие службу в органах государственной и муниципальной власти. И процесс совершенствования антикоррупционного законодательства в нашей стране далек от своего завершения и для этого предстоит много трудиться всем: ученым, юристам-практикам, педагогам, руководителям. В учебные программы вузов вносятся изменения, связанные с необходимостью подготовки специалистов, способных противодействовать коррупции с учётом изменений большого массива нормативно-правовых актов. 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lastRenderedPageBreak/>
        <w:t>Подобные меры объясняются тем, что коррупция – это опасное социальное зло. Она приобрела системный характер. В таких условиях недостаточно обычных мер борьбы с этим явлением. С точки зрения уголовной ответственности коррупционные нарушения относятся к плохо раскрываемым и трудно доказуемым преступлениям. Поэтому так важны превентивные меры широкого спектра.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 xml:space="preserve">Одним из превентивных направлений борьбы с коррупцией является создание законодательства, препятствующего совершению государственными служащими коррупционных сделок. 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>Реализация антикоррупционной политики в современной России должна вестись в трех ее направлениях развития (правотворчество, право</w:t>
      </w:r>
      <w:r>
        <w:rPr>
          <w:sz w:val="28"/>
          <w:szCs w:val="28"/>
        </w:rPr>
        <w:t xml:space="preserve"> </w:t>
      </w:r>
      <w:r w:rsidRPr="001C4AF3">
        <w:rPr>
          <w:sz w:val="28"/>
          <w:szCs w:val="28"/>
        </w:rPr>
        <w:t xml:space="preserve">применение и правосознание). 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>В целях совершенствования действующего законодательства РФ в части, касающейся противодействия коррупции необходимо решение следующих вопросов: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>- обеспечение большей открытости в деятельности судебных органов и прежде всего судов общей юрисдикции;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>- дополнительная правовая регламентация осуществления мероприятий оперативно-розыскной деятельности по коррупционным преступлениям и дальнейшей реализации принципа специализации в этом направлении деятельности правоохранительных органов;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 xml:space="preserve">- более точное определение показателей, при наличии которых требуется антикоррупционная экспертиза законов, нормативных актов и их проектов; - определение конкретных временных рубежей и порядка ликвидации </w:t>
      </w:r>
      <w:r>
        <w:rPr>
          <w:sz w:val="28"/>
          <w:szCs w:val="28"/>
        </w:rPr>
        <w:t>коррупционных</w:t>
      </w:r>
      <w:r w:rsidRPr="001C4AF3">
        <w:rPr>
          <w:sz w:val="28"/>
          <w:szCs w:val="28"/>
        </w:rPr>
        <w:t xml:space="preserve"> факторов в действующем законодательстве РФ;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>- уточнение статуса и функциональных возможностей общественных организаций и государственно-общественных структур по участию в антикоррупционных экспертизах.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 xml:space="preserve">- усилить в системе подготовки юридических кадров меры по повышению профессионального уровня специалистов в указанном направлении. 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>- полагать целесообразным и своевременным внедрение в учебный процесс вузов специальной дисциплины «Противодействие коррупции и предупреждение коррупционных рисков в профессиональной деятельности служащих органов государственной власти».</w:t>
      </w:r>
    </w:p>
    <w:p w:rsidR="001C4AF3" w:rsidRPr="001C4AF3" w:rsidRDefault="001C4AF3" w:rsidP="001C4AF3">
      <w:pPr>
        <w:pStyle w:val="a3"/>
        <w:rPr>
          <w:sz w:val="28"/>
          <w:szCs w:val="28"/>
        </w:rPr>
      </w:pPr>
      <w:r w:rsidRPr="001C4AF3">
        <w:rPr>
          <w:sz w:val="28"/>
          <w:szCs w:val="28"/>
        </w:rPr>
        <w:t>В интересах обеспечения комплексного подхода в осуществлении антикоррупционных мер государства необходимо выходить за рамки узко</w:t>
      </w:r>
      <w:r>
        <w:rPr>
          <w:sz w:val="28"/>
          <w:szCs w:val="28"/>
        </w:rPr>
        <w:t xml:space="preserve"> </w:t>
      </w:r>
      <w:r w:rsidRPr="001C4AF3">
        <w:rPr>
          <w:sz w:val="28"/>
          <w:szCs w:val="28"/>
        </w:rPr>
        <w:lastRenderedPageBreak/>
        <w:t>юридических способов борьбы с коррупцией в обществе, создавая мотивационные основы к правовому поведению через формирование антикоррупционного правосознания у должностных лиц, активной гражданской позиции у государственных служащих и населения, что предполагает тесную взаимосвязь мер правового и морального воспитания с мероприятиями общественного контроля.</w:t>
      </w:r>
    </w:p>
    <w:p w:rsidR="00143C60" w:rsidRPr="001C4AF3" w:rsidRDefault="00143C60">
      <w:pPr>
        <w:rPr>
          <w:sz w:val="28"/>
          <w:szCs w:val="28"/>
        </w:rPr>
      </w:pPr>
    </w:p>
    <w:sectPr w:rsidR="00143C60" w:rsidRPr="001C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4E"/>
    <w:rsid w:val="00143C60"/>
    <w:rsid w:val="001C4AF3"/>
    <w:rsid w:val="006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1F61"/>
  <w15:chartTrackingRefBased/>
  <w15:docId w15:val="{E7DEA2C5-A855-4DF9-968C-3F0D5604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2020-04-15T17:31:00Z</dcterms:created>
  <dcterms:modified xsi:type="dcterms:W3CDTF">2020-04-15T17:33:00Z</dcterms:modified>
</cp:coreProperties>
</file>